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CellSpacing w:w="0" w:type="dxa"/>
        <w:tblLayout w:type="autofit"/>
        <w:tblCellMar>
          <w:top w:w="300" w:type="dxa"/>
          <w:left w:w="0" w:type="dxa"/>
          <w:bottom w:w="0" w:type="dxa"/>
          <w:right w:w="0" w:type="dxa"/>
        </w:tblCellMar>
      </w:tblPr>
      <w:tblGrid>
        <w:gridCol w:w="8306"/>
      </w:tblGrid>
      <w:tr>
        <w:tblPrEx>
          <w:tblCellMar>
            <w:top w:w="300" w:type="dxa"/>
            <w:left w:w="0" w:type="dxa"/>
            <w:bottom w:w="0" w:type="dxa"/>
            <w:right w:w="0" w:type="dxa"/>
          </w:tblCellMar>
        </w:tblPrEx>
        <w:trPr>
          <w:tblCellSpacing w:w="0" w:type="dxa"/>
          <w:jc w:val="center"/>
        </w:trPr>
        <w:tc>
          <w:tcPr>
            <w:tcW w:w="5000" w:type="pct"/>
            <w:vAlign w:val="center"/>
          </w:tcPr>
          <w:p>
            <w:pPr>
              <w:jc w:val="center"/>
              <w:rPr>
                <w:rFonts w:hint="eastAsia" w:ascii="Calibri" w:hAnsi="Calibri" w:eastAsia="宋体" w:cs="Times New Roman"/>
                <w:b/>
                <w:bCs/>
                <w:color w:val="1A1A1A"/>
                <w:sz w:val="32"/>
                <w:szCs w:val="21"/>
              </w:rPr>
            </w:pPr>
            <w:bookmarkStart w:id="0" w:name="_GoBack"/>
            <w:r>
              <w:rPr>
                <w:rFonts w:hint="eastAsia" w:ascii="Calibri" w:hAnsi="Calibri" w:eastAsia="宋体" w:cs="Times New Roman"/>
                <w:b/>
                <w:bCs/>
                <w:color w:val="1A1A1A"/>
                <w:sz w:val="32"/>
                <w:szCs w:val="21"/>
              </w:rPr>
              <w:t>关于做好2021年应征入伍服兵役及退役士兵</w:t>
            </w:r>
          </w:p>
          <w:p>
            <w:pPr>
              <w:jc w:val="center"/>
              <w:rPr>
                <w:rFonts w:ascii="宋体" w:hAnsi="宋体" w:eastAsia="宋体" w:cs="宋体"/>
                <w:b/>
                <w:bCs/>
                <w:color w:val="1A1A1A"/>
                <w:sz w:val="24"/>
                <w:szCs w:val="24"/>
              </w:rPr>
            </w:pPr>
            <w:r>
              <w:rPr>
                <w:rFonts w:hint="eastAsia" w:ascii="Calibri" w:hAnsi="Calibri" w:eastAsia="宋体" w:cs="Times New Roman"/>
                <w:b/>
                <w:bCs/>
                <w:color w:val="1A1A1A"/>
                <w:sz w:val="32"/>
                <w:szCs w:val="21"/>
              </w:rPr>
              <w:t>学费资助工作的通知</w:t>
            </w:r>
            <w:bookmarkEnd w:id="0"/>
            <w:r>
              <w:rPr>
                <w:rFonts w:hint="eastAsia" w:ascii="Calibri" w:hAnsi="Calibri" w:eastAsia="宋体" w:cs="Times New Roman"/>
                <w:b/>
                <w:bCs/>
                <w:color w:val="1A1A1A"/>
                <w:sz w:val="32"/>
                <w:szCs w:val="21"/>
              </w:rPr>
              <w:t xml:space="preserve"> </w:t>
            </w:r>
          </w:p>
        </w:tc>
      </w:tr>
      <w:tr>
        <w:tblPrEx>
          <w:tblCellMar>
            <w:top w:w="300" w:type="dxa"/>
            <w:left w:w="0" w:type="dxa"/>
            <w:bottom w:w="0" w:type="dxa"/>
            <w:right w:w="0" w:type="dxa"/>
          </w:tblCellMar>
        </w:tblPrEx>
        <w:trPr>
          <w:trHeight w:val="450" w:hRule="atLeast"/>
          <w:tblCellSpacing w:w="0" w:type="dxa"/>
          <w:jc w:val="center"/>
        </w:trPr>
        <w:tc>
          <w:tcPr>
            <w:tcW w:w="5000" w:type="pct"/>
            <w:vAlign w:val="center"/>
          </w:tcPr>
          <w:p>
            <w:pPr>
              <w:rPr>
                <w:rFonts w:ascii="宋体" w:hAnsi="宋体" w:eastAsia="宋体" w:cs="宋体"/>
                <w:sz w:val="18"/>
                <w:szCs w:val="18"/>
              </w:rPr>
            </w:pPr>
          </w:p>
        </w:tc>
      </w:tr>
      <w:tr>
        <w:tblPrEx>
          <w:tblCellMar>
            <w:top w:w="300" w:type="dxa"/>
            <w:left w:w="0" w:type="dxa"/>
            <w:bottom w:w="0" w:type="dxa"/>
            <w:right w:w="0" w:type="dxa"/>
          </w:tblCellMar>
        </w:tblPrEx>
        <w:trPr>
          <w:tblCellSpacing w:w="0" w:type="dxa"/>
          <w:jc w:val="center"/>
        </w:trPr>
        <w:tc>
          <w:tcPr>
            <w:tcW w:w="5000" w:type="pct"/>
            <w:vAlign w:val="center"/>
          </w:tcPr>
          <w:p>
            <w:pPr>
              <w:jc w:val="right"/>
              <w:rPr>
                <w:rFonts w:ascii="宋体" w:hAnsi="宋体" w:eastAsia="宋体" w:cs="宋体"/>
                <w:sz w:val="18"/>
                <w:szCs w:val="18"/>
              </w:rPr>
            </w:pPr>
          </w:p>
        </w:tc>
      </w:tr>
      <w:tr>
        <w:tblPrEx>
          <w:tblCellMar>
            <w:top w:w="300" w:type="dxa"/>
            <w:left w:w="0" w:type="dxa"/>
            <w:bottom w:w="0" w:type="dxa"/>
            <w:right w:w="0" w:type="dxa"/>
          </w:tblCellMar>
        </w:tblPrEx>
        <w:trPr>
          <w:tblCellSpacing w:w="0" w:type="dxa"/>
          <w:jc w:val="center"/>
        </w:trPr>
        <w:tc>
          <w:tcPr>
            <w:tcW w:w="5000" w:type="pct"/>
            <w:tcMar>
              <w:top w:w="75" w:type="dxa"/>
              <w:left w:w="0" w:type="dxa"/>
              <w:bottom w:w="0" w:type="dxa"/>
              <w:right w:w="0" w:type="dxa"/>
            </w:tcMar>
            <w:vAlign w:val="center"/>
          </w:tcPr>
          <w:p>
            <w:pPr>
              <w:snapToGrid w:val="0"/>
              <w:spacing w:line="360" w:lineRule="auto"/>
              <w:ind w:firstLine="450"/>
              <w:rPr>
                <w:rFonts w:hint="eastAsia" w:ascii="Calibri" w:hAnsi="Calibri" w:eastAsia="宋体" w:cs="Times New Roman"/>
                <w:szCs w:val="21"/>
              </w:rPr>
            </w:pPr>
            <w:r>
              <w:rPr>
                <w:rFonts w:hint="eastAsia" w:ascii="仿宋" w:hAnsi="仿宋" w:eastAsia="仿宋" w:cs="Times New Roman"/>
                <w:sz w:val="32"/>
                <w:szCs w:val="32"/>
              </w:rPr>
              <w:t xml:space="preserve">各党总支、各单位：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为贯彻落实《财政部教育部总参谋部关于印发&lt;高等学校学生应征入伍服义务兵役国家资助办法&gt;的通知》（财教〔2013〕236号）文件精神，进一步做好我校2021年学生退役士兵和应征入伍服兵役学费资助工作，现就有关事宜通知如下：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一、积极做好宣传，认真落实政策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各系要加强政策宣传，周密组织，响应国家号召，确保每位符合条件的学生都知晓受助条件、标准、办理流程，做到应助尽助；同时要组织学生填写相应表格，按时报送材料。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二、退役士兵全日制教育学费资助的同学，需报送以下材料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1、《应征入伍服兵役高等学校学生国家教育资助申请表Ⅱ》纸质版两份；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2、自主就业退役士兵身份证明原件一份；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3、退出现役证复印件两份。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三、应征入伍服义务兵役国家资助的同学，需报送以下材料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1、享受学费补偿贷款代偿的学生提供：《应征入伍服兵役高等学校学生国家教育资助申请表Ⅰ》一份、入伍通知书复印件两份；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2、享受退役复学学费减免的学生提供：《应征入伍服兵役高等学校学生国家教育资助申请表Ⅱ》一份，退役证复印件两份； </w:t>
            </w:r>
          </w:p>
          <w:p>
            <w:pPr>
              <w:snapToGrid w:val="0"/>
              <w:spacing w:line="360" w:lineRule="auto"/>
              <w:ind w:firstLine="643" w:firstLineChars="200"/>
              <w:rPr>
                <w:rFonts w:ascii="Calibri" w:hAnsi="Calibri" w:eastAsia="宋体" w:cs="Times New Roman"/>
                <w:szCs w:val="21"/>
              </w:rPr>
            </w:pPr>
            <w:r>
              <w:rPr>
                <w:rFonts w:hint="eastAsia" w:ascii="仿宋" w:hAnsi="仿宋" w:eastAsia="仿宋" w:cs="Times New Roman"/>
                <w:b/>
                <w:bCs/>
                <w:sz w:val="32"/>
                <w:szCs w:val="32"/>
              </w:rPr>
              <w:t xml:space="preserve">以上两种《申请表》均需在全国征兵网在线打印、高校及相关部门签字盖章。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四、直招士官国家资助的同学，需报送以下材料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1、《应征入伍服兵役高等学校学生国家教育资助申请表Ⅰ》一份；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2、入伍通知书复印件两份。 </w:t>
            </w:r>
          </w:p>
          <w:p>
            <w:pPr>
              <w:snapToGrid w:val="0"/>
              <w:spacing w:line="360" w:lineRule="auto"/>
              <w:ind w:firstLine="643" w:firstLineChars="200"/>
              <w:rPr>
                <w:rFonts w:ascii="Calibri" w:hAnsi="Calibri" w:eastAsia="宋体" w:cs="Times New Roman"/>
                <w:szCs w:val="21"/>
              </w:rPr>
            </w:pPr>
            <w:r>
              <w:rPr>
                <w:rFonts w:hint="eastAsia" w:ascii="仿宋" w:hAnsi="仿宋" w:eastAsia="仿宋" w:cs="Times New Roman"/>
                <w:b/>
                <w:bCs/>
                <w:sz w:val="32"/>
                <w:szCs w:val="32"/>
              </w:rPr>
              <w:t xml:space="preserve">以上所有材料接收时间：2021年9月30日前。 </w:t>
            </w:r>
          </w:p>
          <w:p>
            <w:pPr>
              <w:snapToGrid w:val="0"/>
              <w:spacing w:line="360" w:lineRule="auto"/>
              <w:ind w:firstLine="643" w:firstLineChars="200"/>
              <w:rPr>
                <w:rFonts w:ascii="Calibri" w:hAnsi="Calibri" w:eastAsia="宋体" w:cs="Times New Roman"/>
                <w:szCs w:val="21"/>
              </w:rPr>
            </w:pPr>
            <w:r>
              <w:rPr>
                <w:rFonts w:hint="eastAsia" w:ascii="仿宋" w:hAnsi="仿宋" w:eastAsia="仿宋" w:cs="Times New Roman"/>
                <w:b/>
                <w:bCs/>
                <w:sz w:val="32"/>
                <w:szCs w:val="32"/>
              </w:rPr>
              <w:t xml:space="preserve">注意：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1、所有《申请表》“学生本人签字”一项必须由学生本人签字，不可打印或由他人代签。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2、递交申请材料时，请提供入伍通知书原件或退役证原件。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 xml:space="preserve">3、由于疫情原因，在校生服兵役资助申请材料可由本人或在校同学或班级辅导员代为提交，毕业生服兵役资助申请材料由班级辅导员代为提交。 </w:t>
            </w:r>
          </w:p>
          <w:p>
            <w:pPr>
              <w:snapToGrid w:val="0"/>
              <w:spacing w:line="360" w:lineRule="auto"/>
              <w:ind w:firstLine="640" w:firstLineChars="200"/>
              <w:rPr>
                <w:rFonts w:ascii="Calibri" w:hAnsi="Calibri" w:eastAsia="宋体" w:cs="Times New Roman"/>
                <w:szCs w:val="21"/>
              </w:rPr>
            </w:pPr>
            <w:r>
              <w:rPr>
                <w:rFonts w:hint="eastAsia" w:ascii="仿宋" w:hAnsi="仿宋" w:eastAsia="仿宋" w:cs="Times New Roman"/>
                <w:sz w:val="32"/>
                <w:szCs w:val="32"/>
              </w:rPr>
              <w:t>4、如有其它疑问，可电话咨询</w:t>
            </w:r>
            <w:r>
              <w:rPr>
                <w:rFonts w:hint="eastAsia" w:ascii="仿宋" w:hAnsi="仿宋" w:eastAsia="仿宋" w:cs="Times New Roman"/>
                <w:sz w:val="32"/>
                <w:szCs w:val="32"/>
                <w:lang w:eastAsia="zh-CN"/>
              </w:rPr>
              <w:t>，</w:t>
            </w:r>
            <w:r>
              <w:rPr>
                <w:rFonts w:hint="eastAsia" w:ascii="仿宋" w:hAnsi="仿宋" w:eastAsia="仿宋" w:cs="Times New Roman"/>
                <w:sz w:val="32"/>
                <w:szCs w:val="32"/>
              </w:rPr>
              <w:t>联系电话：0351-398555</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w:t>
            </w:r>
          </w:p>
        </w:tc>
      </w:tr>
    </w:tbl>
    <w:p/>
    <w:p/>
    <w:p>
      <w:pPr>
        <w:tabs>
          <w:tab w:val="left" w:pos="5175"/>
        </w:tabs>
        <w:rPr>
          <w:rFonts w:ascii="仿宋" w:hAnsi="仿宋" w:eastAsia="仿宋" w:cs="Times New Roman"/>
          <w:sz w:val="32"/>
          <w:szCs w:val="32"/>
        </w:rPr>
      </w:pPr>
      <w:r>
        <w:rPr>
          <w:rFonts w:ascii="仿宋" w:hAnsi="仿宋" w:eastAsia="仿宋" w:cs="Times New Roman"/>
          <w:sz w:val="32"/>
          <w:szCs w:val="32"/>
        </w:rPr>
        <w:tab/>
      </w:r>
      <w:r>
        <w:rPr>
          <w:rFonts w:hint="eastAsia" w:ascii="仿宋" w:hAnsi="仿宋" w:eastAsia="仿宋" w:cs="Times New Roman"/>
          <w:sz w:val="32"/>
          <w:szCs w:val="32"/>
        </w:rPr>
        <w:t>2021年9月6日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88"/>
    <w:rsid w:val="00324F2D"/>
    <w:rsid w:val="004606BB"/>
    <w:rsid w:val="0064076B"/>
    <w:rsid w:val="0078038F"/>
    <w:rsid w:val="00A84DAE"/>
    <w:rsid w:val="00C46288"/>
    <w:rsid w:val="00EB4D0C"/>
    <w:rsid w:val="00ED7F49"/>
    <w:rsid w:val="00F2674F"/>
    <w:rsid w:val="00FF1674"/>
    <w:rsid w:val="157A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rPr>
  </w:style>
  <w:style w:type="paragraph" w:styleId="3">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rFonts w:asciiTheme="majorHAnsi" w:hAnsiTheme="majorHAnsi" w:eastAsiaTheme="majorEastAsia" w:cstheme="majorBidi"/>
      <w:b/>
      <w:bCs/>
      <w:color w:val="376092" w:themeColor="accent1" w:themeShade="BF"/>
      <w:kern w:val="0"/>
      <w:sz w:val="28"/>
      <w:szCs w:val="28"/>
    </w:rPr>
  </w:style>
  <w:style w:type="character" w:customStyle="1" w:styleId="9">
    <w:name w:val="标题 2 Char"/>
    <w:basedOn w:val="7"/>
    <w:link w:val="3"/>
    <w:semiHidden/>
    <w:qFormat/>
    <w:uiPriority w:val="9"/>
    <w:rPr>
      <w:rFonts w:asciiTheme="majorHAnsi" w:hAnsiTheme="majorHAnsi" w:eastAsiaTheme="majorEastAsia" w:cstheme="majorBidi"/>
      <w:b/>
      <w:bCs/>
      <w:sz w:val="32"/>
      <w:szCs w:val="32"/>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123</Words>
  <Characters>707</Characters>
  <Lines>5</Lines>
  <Paragraphs>1</Paragraphs>
  <TotalTime>120</TotalTime>
  <ScaleCrop>false</ScaleCrop>
  <LinksUpToDate>false</LinksUpToDate>
  <CharactersWithSpaces>829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2021-09-06T01:16:00Z</dcterms:created>
  <dc:creator>gdz</dc:creator>
  <cp:lastModifiedBy>john</cp:lastModifiedBy>
  <dcterms:modified xsi:type="dcterms:W3CDTF">2021-09-06T03:18:12Z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1351C1B70AA8467AA3730E71E70F7BF8</vt:lpwstr>
  </property>
</Properties>
</file>